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20" w:rsidRDefault="00916220"/>
    <w:p w:rsidR="00916220" w:rsidRPr="00916220" w:rsidRDefault="00916220" w:rsidP="00916220">
      <w:pPr>
        <w:shd w:val="clear" w:color="auto" w:fill="F5F5F5"/>
        <w:spacing w:after="240" w:line="240" w:lineRule="auto"/>
        <w:jc w:val="center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916220">
        <w:rPr>
          <w:rFonts w:ascii="Helvetica" w:eastAsia="Times New Roman" w:hAnsi="Helvetica" w:cs="Times New Roman"/>
          <w:b/>
          <w:bCs/>
          <w:color w:val="000000"/>
          <w:sz w:val="24"/>
          <w:szCs w:val="24"/>
          <w:u w:val="single"/>
          <w:lang w:eastAsia="ru-RU"/>
        </w:rPr>
        <w:t>Предотвращение теракта</w:t>
      </w:r>
    </w:p>
    <w:p w:rsidR="00916220" w:rsidRPr="00916220" w:rsidRDefault="00916220" w:rsidP="00916220">
      <w:pPr>
        <w:numPr>
          <w:ilvl w:val="0"/>
          <w:numId w:val="1"/>
        </w:numPr>
        <w:shd w:val="clear" w:color="auto" w:fill="F5F5F5"/>
        <w:spacing w:after="0" w:line="240" w:lineRule="auto"/>
        <w:ind w:left="-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916220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Будь внимателен в общественном транспорте и следи за тем, что происходит вокруг: всё ли спокойно, не ведет ли себя кто-то подозрительно, нет ли сумок или каких-либо предметов без присмотра.</w:t>
      </w:r>
    </w:p>
    <w:p w:rsidR="00916220" w:rsidRPr="00916220" w:rsidRDefault="00916220" w:rsidP="00916220">
      <w:pPr>
        <w:numPr>
          <w:ilvl w:val="0"/>
          <w:numId w:val="1"/>
        </w:numPr>
        <w:shd w:val="clear" w:color="auto" w:fill="F5F5F5"/>
        <w:spacing w:before="120" w:after="0" w:line="240" w:lineRule="auto"/>
        <w:ind w:left="-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916220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Если ты увидел подозрительную сумку или предмет, не трогай его и сразу сообщи кому-нибудь из сотрудников места (водителю транспорта, служащему магазина и так далее), в котором ты обнаружил предмет или полицейскому.</w:t>
      </w:r>
    </w:p>
    <w:p w:rsidR="00916220" w:rsidRPr="00916220" w:rsidRDefault="00916220" w:rsidP="00916220">
      <w:pPr>
        <w:numPr>
          <w:ilvl w:val="0"/>
          <w:numId w:val="1"/>
        </w:numPr>
        <w:shd w:val="clear" w:color="auto" w:fill="F5F5F5"/>
        <w:spacing w:before="120" w:after="0" w:line="240" w:lineRule="auto"/>
        <w:ind w:left="-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916220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Никогда не соглашайся посмотреть за багажом незнакомого тебе человека.</w:t>
      </w:r>
    </w:p>
    <w:p w:rsidR="00916220" w:rsidRPr="00916220" w:rsidRDefault="00916220" w:rsidP="00916220">
      <w:pPr>
        <w:numPr>
          <w:ilvl w:val="0"/>
          <w:numId w:val="1"/>
        </w:numPr>
        <w:shd w:val="clear" w:color="auto" w:fill="F5F5F5"/>
        <w:spacing w:before="120" w:after="0" w:line="240" w:lineRule="auto"/>
        <w:ind w:left="-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916220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Не оставляй свои вещи без присмотра, ты можешь не заметить как к ним прикрепили посторонний предмет.</w:t>
      </w:r>
    </w:p>
    <w:p w:rsidR="00916220" w:rsidRPr="00916220" w:rsidRDefault="00916220" w:rsidP="00916220">
      <w:pPr>
        <w:numPr>
          <w:ilvl w:val="0"/>
          <w:numId w:val="1"/>
        </w:numPr>
        <w:shd w:val="clear" w:color="auto" w:fill="F5F5F5"/>
        <w:spacing w:before="120" w:after="0" w:line="240" w:lineRule="auto"/>
        <w:ind w:left="-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916220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Старайся держаться на открытом </w:t>
      </w:r>
      <w:proofErr w:type="gramStart"/>
      <w:r w:rsidRPr="00916220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пространстве</w:t>
      </w:r>
      <w:proofErr w:type="gramEnd"/>
      <w:r w:rsidRPr="00916220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, подальше от толпы. В чрезвычайных ситуациях очень опасно попасть в давку.</w:t>
      </w:r>
    </w:p>
    <w:p w:rsidR="00916220" w:rsidRPr="00916220" w:rsidRDefault="00916220" w:rsidP="00916220">
      <w:pPr>
        <w:numPr>
          <w:ilvl w:val="0"/>
          <w:numId w:val="1"/>
        </w:numPr>
        <w:shd w:val="clear" w:color="auto" w:fill="F5F5F5"/>
        <w:spacing w:before="120" w:after="0" w:line="240" w:lineRule="auto"/>
        <w:ind w:left="-15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916220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Запомни, где находятся поликлиники и </w:t>
      </w:r>
      <w:proofErr w:type="spellStart"/>
      <w:r w:rsidRPr="00916220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травмпункты</w:t>
      </w:r>
      <w:proofErr w:type="spellEnd"/>
      <w:r w:rsidRPr="00916220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недалеко от тех мест, где ты часто бываешь. Эта информация может очень пригодиться в чрезвычайной ситуации.</w:t>
      </w:r>
    </w:p>
    <w:p w:rsidR="00916220" w:rsidRPr="00916220" w:rsidRDefault="00916220" w:rsidP="00916220">
      <w:pPr>
        <w:shd w:val="clear" w:color="auto" w:fill="F5F5F5"/>
        <w:spacing w:after="0" w:line="240" w:lineRule="auto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916220">
        <w:rPr>
          <w:rFonts w:ascii="Helvetica" w:eastAsia="Times New Roman" w:hAnsi="Helvetica" w:cs="Times New Roman"/>
          <w:color w:val="FFFFFF"/>
          <w:sz w:val="2"/>
          <w:szCs w:val="2"/>
          <w:bdr w:val="none" w:sz="0" w:space="0" w:color="auto" w:frame="1"/>
          <w:lang w:eastAsia="ru-RU"/>
        </w:rPr>
        <w:t>Увеличить</w:t>
      </w:r>
      <w:r w:rsidRPr="00916220">
        <w:rPr>
          <w:rFonts w:ascii="Helvetica" w:eastAsia="Times New Roman" w:hAnsi="Helvetica" w:cs="Times New Roman"/>
          <w:noProof/>
          <w:color w:val="0D98C0"/>
          <w:sz w:val="24"/>
          <w:szCs w:val="24"/>
          <w:lang w:eastAsia="ru-RU"/>
        </w:rPr>
        <w:drawing>
          <wp:inline distT="0" distB="0" distL="0" distR="0" wp14:anchorId="2EDFE932" wp14:editId="5F0200E6">
            <wp:extent cx="3867150" cy="2581275"/>
            <wp:effectExtent l="0" t="0" r="0" b="9525"/>
            <wp:docPr id="1" name="Рисунок 1" descr="Предотвращение теракт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едотвращение теракт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20" w:rsidRDefault="00E8153A">
      <w:r w:rsidRPr="00E8153A">
        <w:t>http://www.spas-extreme.ru/</w:t>
      </w:r>
    </w:p>
    <w:p w:rsidR="00916220" w:rsidRDefault="00916220">
      <w:bookmarkStart w:id="0" w:name="_GoBack"/>
      <w:bookmarkEnd w:id="0"/>
    </w:p>
    <w:p w:rsidR="00916220" w:rsidRPr="00916220" w:rsidRDefault="00916220" w:rsidP="00916220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916220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Памятка о порядке действий при обнаружении подозрительного предмета, который может оказаться взрывным устройством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о порядке действий при обнаружении подозрительного предмета, который может оказаться взрывным устройством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действий при обнаружении подозрительного предмета: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Не рекомендуется использовать мобильные телефоны и другие средства радиосвязи вблизи такого предмета.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Необходимо немедленно сообщить об обнаружении подозрительного предмета в полицию или иные компетентные органы.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общественном транспорте: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обнаружили забытую или бесхозную вещь в общественном транспорте: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Опросите людей, находящихся рядом. Постарайтесь установить, чья она и кто ее мог оставить.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Если её хозяин не установлен, немедленно сообщите о находке водителю.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подъезде жилого дома: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неизвестный предмет в подъезде своего дома: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Спросите у соседей. Возможно, он принадлежит им.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Если владелец предмета не установлен – немедленно сообщите о находке в компетентные органы.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учреждении: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обнаружили неизвестный предмет в учреждении, организации: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Немедленно сообщите о находке администрации или охране учреждения.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Зафиксируйте время и место обнаружения неизвестного предмета.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Не паникуйте. О возможной угрозе взрыва сообщите только тем, кому необходимо знать о случившемся.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взрывного устройства: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Присутствие проводов, небольших антенн, изоленты, шпагата, веревки, скотча в пакете, либо торчащие из пакета.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Шум из обнаруженных подозрительных предметов (пакетов, сумок и др.). Это может быть тиканье часов, щелчки и т.п.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Наличие на найденном подозрительном </w:t>
      </w:r>
      <w:proofErr w:type="gramStart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предмете</w:t>
      </w:r>
      <w:proofErr w:type="gramEnd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питания (батареек).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Растяжки из проволоки, веревок, шпагата, лески;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Необычное размещение предмета;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Наличие предмета, несвойственного для данной местности;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Специфический запах, несвойственный для данной местности.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Терроризм: как не стать жертвой</w:t>
      </w:r>
      <w:proofErr w:type="gramStart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последнее время в руках террористов появилось опасное оружие — жертвенный терроризм с использованием террористов-смертников. Участие в диверсионно-террористической борьбе смертников 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нанести не только максимальный ущерб с большим количеством жертв, но и создать атмосферу паники, посеять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неуверенность в способности го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сударства обеспечить безопасность своих граждан. Способы проведения террористических актов носят крайне жесток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характер, они соверша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в местах массового скопления </w:t>
      </w:r>
      <w:proofErr w:type="gramStart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proofErr w:type="gramEnd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закрепленных на теле взрывных устройств и начиненных взрывчаткой автомашин.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Первостепенная задача террориста-смертника — раствориться в массе людей и не привлекать к себе внимания. Московские события показывают, что на территории РФ в качестве сме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ртников-исполнителей террористи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актов их организаторами используются, как правило, женщины.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совершении теракта смертницы одеваются в одежду, характерную для данной местности. Тем не менее, в 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одежде, поведении присутству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ряд характерных признаков.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 имеют головной убор, пр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этом возможен не только тради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ционный глухой платок, но и легкие га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зовые косынки, бейсболки. В лет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 время одежда террористки-смертницы не соот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ветствует погоде: про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сторная, предназначенная для сокрытия на теле взрывного устройства.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Характерными признаками террористов-смертников являются: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неадекватное поведение;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неестественная бледность;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некоторая заторможенность реакций и движений, </w:t>
      </w:r>
      <w:proofErr w:type="gramStart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вызванные</w:t>
      </w:r>
      <w:proofErr w:type="gramEnd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возможной передозировкой транквилизаторов или наркотических веществ;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желание уклониться от камер видеонаблюдения (попытка опустить голову, отвернуться, прикрыть лицо руко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й или платком, спрятаться за бо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 высокого человека).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Террорист, как правило, имеет при себе мобильный телефон для связи с руководителем в случае возникновен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трудностей. Поскольку террори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сты, как правило, не являются жителя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столицы, их характерными при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знаками является неуверенное ориент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ирование на местности, неуверен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владение мобильным телефоном, отс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утствие навыков пользования кар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точками для проезда в метрополитене и наземном транспорте.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Национальность исполнителя-смертника для организаторов террористических акций принципиальной роли 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играет. Между тем анализ пос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ледних проявлений жертвенного терроризма на территории России показывает стремление использовать предст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авителей отдаленных сельских по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селений южных регионов страны.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осторожны! Если смертник почувствует внимание окружающих, он может привести взрывное устрой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в действие незамедлитель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но. Поэтому, чтобы обезопасить себя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окружающих, старайтесь соблю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спокойствие и, не привлекая вним</w:t>
      </w:r>
      <w:r w:rsidR="006606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подозрительного вам челове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сообщить о нем в административные или правоохранительные органы либо в службы безопасности.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ФСБ России</w:t>
      </w: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Адрес: Москва, 107031, ул. Большая Лубянка, дом 1/3 </w:t>
      </w: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Телефон: (495) 224-70-69 (круглосуточно) </w:t>
      </w: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Телефон доверия: (495)224-22-22</w:t>
      </w: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Факс: (495) 914-26-32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Приёмная ФСБ России</w:t>
      </w: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Адрес: Москва, 101000, ул. Кузнецкий мост, дом 22 </w:t>
      </w: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Телефон: (495) 624-31-58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предосторожности в ситуации захвата террористами граждан в заложники</w:t>
      </w:r>
      <w:proofErr w:type="gramStart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сожалению, никто из нас не защищен от ситуации, когда мы можем оказаться в заложниках у террористов. Но все же есть несколько универсальных правил, следуя которым можно избежать ошибок и сохранить свою жизнь.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 Спрятавшись, дождитесь ухода террористов и при первой возможности покиньте убежище и удалитесь.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Исключением являются ситуации, когда Вы оказались в поле зрения террористов или высока вероятность встречи с ними.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Заметив направляющуюся к вам вооруженную или подозрительную группу людей, немедленно бегите. Если скрыться от преступников не удалось, и вы оказались в заложниках, постарайтесь соблюдать спокойствие и не показывать своего страха. 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 Выполняйте их требования и не реагируйте на их действия в отношении других заложников. Не следует высказывать свое возмущение. Не нарушайте установленных террористами правил, чтобы не спровоцировать ухудшения условий вашего содержания. Не следует, например, пробовать связаться с родными, или правоохранительными органами. Это может быть воспринято вашими похитителями как неповиновение.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захвате заложников следует помнить, что только в сам момент захвата есть реальная возможность скрыться с места происшествия. Если этого сделать не удалось, настройтесь психологически, что моментально вас не освободят, но это непременно произойдет.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началась операция по вашему освобождению (штурм), необходимо упасть на пол и закрыть голову руками; старайтесь при этом занять позицию подальше от окон и дверных проемов. Держитесь подальше от террористов, потому что в ходе операции по ним могут стрелять снайперы. Также возможны подрывы стен, дверей, окон, возгорания и задымления, поэтому необходимо определить для себя места возможного укрытия от поражающих элементов, заранее снять с себя всю синтетическую одежду, так как она увеличивает вероятность получения ожогов. Целесообразно также снять ремни, ремешки от сумочек и спрятать их в карманах – эти предметы в случае необходимости можно использовать, как кровоостанавливающее средство.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брать в руки оружие, чтобы вас не перепутали с террористами. Если рядом с вами или непосредственно на вас установлено взрывное устройство, по возможности, голосом или движением руки дайте понять об этом сотрудникам спецслужб, которые могут приблизиться к вам в ходе спецоперации.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Оказавшийся в заложниках человек сначала не может поверить в то, что это произошло и адекватно оценить ситуацию. Как показывает анализ поведения лиц оказавшихся в 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заложниках, у некоторых из них может возникнуть неуправляемая реакция протеста против совершаемого насилия. Важно не терять самообладание, так как в этой ситуации террористы часто убивают </w:t>
      </w:r>
      <w:proofErr w:type="gramStart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взбунтовавшихся</w:t>
      </w:r>
      <w:proofErr w:type="gramEnd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Террористы, как правило, находятся в состоянии сильнейшего стресса и поэтому крайне агрессивны.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заложников после шока первых часов плена обычно начинается процесс адаптации — приспособления к абсолютно ненормальным условиям существования. Однако дается это ценой, прежде всего, психологических травм и нарушений. Быстро притупляются острота ощущений и переживаний, таким образом, психика защищает себя. То, что возмущало или приводило в отчаяние, воспринимается, как обыденность. При этом важно не утратить человеческий облик.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не замыкайтесь в себе, постарайтесь присмотреться к другим людям, выяснить, не нужна ли кому-то помощь. Даже мелочь – понимающий взгляд, слово поддержки – будет способствовать тому, что между вами возникнет контакт. Если человек чувствует поддержку, и ему, и всем, кто рядом с ним, становится легче. Тем не менее, заложникам, как правило, не удаётся избежать вспышек апатии и агрессивности во взаимоотношениях между собой. Они обусловлены подсознательным стремлением снять эмоциональное перенапряжение, однако это может еще больше обострить ситуацию, спровоцировать на агрессивные действия террористов.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Распространенным является заблуждение, которому часто оказываются подвержены люди, оказавшиеся в заложниках – стремление и попытки «понять» похитителей и разбудить в них сочувствие. Однако это вредная иллюзия. Симпатии к террористам могут стать вашим первым шагом к предательству по отношению к другим заложникам. Не думайте, что боевики при этом станут воспринимать вас как-то по-новому.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угроза жизни и осознание своей беспомощности могут привести к развитию и других психических явлений. Может казаться, что вы слышите звуки вроде бы начавшегося штурма, голоса отсутствующих людей, видите нечто странное в темноте. Однако это не признак помешательства, а расстройство, которое пройдет не позже чем через две недели после освобождения.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позволять себе сосредотачиваться на переживаниях. Способов отвлечься существует немало: пытайтесь придумать себе какую-либо игру, вспоминать полузабытые стихотворения, анекдоты и т.п. Для верующих большим подспорьем является молитва. Очень важно не забывать о личной гигиене.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Пребывание в заложниках наносит психическую травму даже весьма стойким людям. </w:t>
      </w:r>
      <w:proofErr w:type="gramStart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Освобожденных</w:t>
      </w:r>
      <w:proofErr w:type="gramEnd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нередко тяготят чувства вины и стыда, утраты самоуважения, разного рода страхи. Помните, что это нормальная для бывших заложников реакция. Для возвращения к нормальной жизни требуется довольно длительный период.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Терроризм. Как распознать опасность?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Чаще всего борьба с террором – война без линии фронта. Террористы могут в любой момент оказаться среди нас под видом обычных граждан. Существуют ли признаки, по которым можно выявить террористов и их преступные намерения по подготовке теракта с тем, чтобы предпринять необходимые предупредительные меры?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террористов не всегда бросается в глаза. Но вполне может показаться подозрительной и необычной. Если признаки странного поведения очевидны, необходимо немедленно сообщить об этом в силовые структуры.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преступных целях, террористами, как правило, используются типичные взрывчатые вещества заводского и самодельного изготовления, боеприпасы, пиротехнические </w:t>
      </w:r>
      <w:proofErr w:type="gramStart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proofErr w:type="gramEnd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иные опасные вещества и смеси, способные к взрыву при определенных условиях.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Террористы активно используют и различные самодельные взрывные устройства: самодельные мины-ловушки; мины сюрпризы, имитирующие предметы домашнего обихода или вещи, привлекающие внимание.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акции. Наиболее часто этот канал используется для доставки огнестрельного оружия. Огнестрельное оружие в собранном и разобранном виде имеет хорошо известные, достаточно специфичные и узнаваемые формы узлов, деталей и механизмов. Под одеждой и в ручной клади могут доставляться также взрывные устройства и радиоактивные вещества.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Проносимые взрывные устройства, как промышленного изготовления, так и самодельные, могут камуфлироваться под бытовые предметы. </w:t>
      </w:r>
      <w:proofErr w:type="gramStart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практике встречались начиненные взрывчаткой электрические фонари, фены, вентиляторы, светильники, радиоприемники и магнитофоны, электробритвы, банки с кофе, консервы, термосы и т.п.</w:t>
      </w:r>
      <w:proofErr w:type="gramEnd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речи и манеры поведения и т.д.</w:t>
      </w: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пытайтесь их останавливать сами – Вы можете стать первой жертвой.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особо бдительными и остерегайтесь людей, одетых явно не по сезону; если вы видите летом человека, одетого в плащ или толстую куртку – будьте внимательны – под такой одеждой террористы чаще всего прячут бомбы; лучше всего держаться от него подальше и обратить на него внимание сотрудников правоохранительных органов;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Остерегайтесь людей с большими сумками и чемоданами, особенно, если они находятся в месте, не подходящем для такой поклажи (в кинотеатре или на празднике).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не можете удалиться от подозрительного человека, следите за мимикой его лица; 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поднимайте забытые вещи: сумки, мобильные, кошельки; не принимайте от незнакомых лиц никаких подарков, не берите вещей с просьбой передать другому человеку.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при угрозе совершения террористического акта</w:t>
      </w:r>
      <w:proofErr w:type="gramStart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подбирайте бесхозных вещей, как бы привлекательно они не выглядели.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них могут быть закамуфлированы взрывные устройства (в банках из-под пива, сотовых телефонах и т.п.). Не </w:t>
      </w:r>
      <w:proofErr w:type="gramStart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пинайте</w:t>
      </w:r>
      <w:proofErr w:type="gramEnd"/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улице предметы, лежащие на земле.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916220" w:rsidRPr="00916220" w:rsidRDefault="00916220" w:rsidP="00916220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2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6606FB" w:rsidRDefault="006606FB" w:rsidP="006606FB"/>
    <w:p w:rsidR="006606FB" w:rsidRDefault="006606FB" w:rsidP="006606FB">
      <w:r>
        <w:t>Источник:</w:t>
      </w:r>
    </w:p>
    <w:p w:rsidR="006606FB" w:rsidRDefault="006606FB" w:rsidP="006606FB">
      <w:hyperlink r:id="rId8" w:history="1">
        <w:r w:rsidRPr="001F0DEE">
          <w:rPr>
            <w:rStyle w:val="a5"/>
          </w:rPr>
          <w:t>http://41.mchs.gov.ru/</w:t>
        </w:r>
      </w:hyperlink>
      <w:r>
        <w:t xml:space="preserve">    </w:t>
      </w:r>
    </w:p>
    <w:p w:rsidR="00916220" w:rsidRDefault="006606FB" w:rsidP="006606FB">
      <w:hyperlink r:id="rId9" w:history="1">
        <w:r w:rsidRPr="001F0DEE">
          <w:rPr>
            <w:rStyle w:val="a5"/>
          </w:rPr>
          <w:t>www.mchs.gov.ru</w:t>
        </w:r>
      </w:hyperlink>
    </w:p>
    <w:sectPr w:rsidR="0091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445E8"/>
    <w:multiLevelType w:val="multilevel"/>
    <w:tmpl w:val="427A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58"/>
    <w:rsid w:val="00003BA7"/>
    <w:rsid w:val="000175F2"/>
    <w:rsid w:val="00022620"/>
    <w:rsid w:val="00093C34"/>
    <w:rsid w:val="000C44BA"/>
    <w:rsid w:val="000E6764"/>
    <w:rsid w:val="0011486C"/>
    <w:rsid w:val="0013490F"/>
    <w:rsid w:val="0014703C"/>
    <w:rsid w:val="00163646"/>
    <w:rsid w:val="001E59CF"/>
    <w:rsid w:val="001E6BDB"/>
    <w:rsid w:val="00203B62"/>
    <w:rsid w:val="00216791"/>
    <w:rsid w:val="00226FD1"/>
    <w:rsid w:val="00232113"/>
    <w:rsid w:val="002371CD"/>
    <w:rsid w:val="0025518B"/>
    <w:rsid w:val="00255411"/>
    <w:rsid w:val="0027209F"/>
    <w:rsid w:val="00275BFB"/>
    <w:rsid w:val="00293190"/>
    <w:rsid w:val="00357921"/>
    <w:rsid w:val="00367F71"/>
    <w:rsid w:val="00383D82"/>
    <w:rsid w:val="003B4DD7"/>
    <w:rsid w:val="003C7B9F"/>
    <w:rsid w:val="004F6035"/>
    <w:rsid w:val="00517E88"/>
    <w:rsid w:val="00526E04"/>
    <w:rsid w:val="00543EA7"/>
    <w:rsid w:val="00545542"/>
    <w:rsid w:val="005B14DF"/>
    <w:rsid w:val="005B1AC6"/>
    <w:rsid w:val="005C61DD"/>
    <w:rsid w:val="005E3941"/>
    <w:rsid w:val="005F307E"/>
    <w:rsid w:val="006335DE"/>
    <w:rsid w:val="006416A5"/>
    <w:rsid w:val="006606FB"/>
    <w:rsid w:val="00662593"/>
    <w:rsid w:val="00663D28"/>
    <w:rsid w:val="006A7E3E"/>
    <w:rsid w:val="006B3779"/>
    <w:rsid w:val="006F3C59"/>
    <w:rsid w:val="007166F3"/>
    <w:rsid w:val="00725A3B"/>
    <w:rsid w:val="00770315"/>
    <w:rsid w:val="007846C4"/>
    <w:rsid w:val="007B3B47"/>
    <w:rsid w:val="007B562F"/>
    <w:rsid w:val="007D31B8"/>
    <w:rsid w:val="007D6B45"/>
    <w:rsid w:val="007F73D0"/>
    <w:rsid w:val="00813D0A"/>
    <w:rsid w:val="0084073E"/>
    <w:rsid w:val="008519C5"/>
    <w:rsid w:val="00866D30"/>
    <w:rsid w:val="008712E9"/>
    <w:rsid w:val="0088707B"/>
    <w:rsid w:val="008A316A"/>
    <w:rsid w:val="008D1012"/>
    <w:rsid w:val="00911F9D"/>
    <w:rsid w:val="00916220"/>
    <w:rsid w:val="00951F53"/>
    <w:rsid w:val="00957EEE"/>
    <w:rsid w:val="00990296"/>
    <w:rsid w:val="00995ABB"/>
    <w:rsid w:val="009B0B34"/>
    <w:rsid w:val="009C4DAD"/>
    <w:rsid w:val="00A044AD"/>
    <w:rsid w:val="00A348ED"/>
    <w:rsid w:val="00A74284"/>
    <w:rsid w:val="00B06B1C"/>
    <w:rsid w:val="00B102AC"/>
    <w:rsid w:val="00B804D5"/>
    <w:rsid w:val="00BA2259"/>
    <w:rsid w:val="00BB0602"/>
    <w:rsid w:val="00BB49C6"/>
    <w:rsid w:val="00BF32A9"/>
    <w:rsid w:val="00C5128E"/>
    <w:rsid w:val="00C8074E"/>
    <w:rsid w:val="00CA06B5"/>
    <w:rsid w:val="00CE50ED"/>
    <w:rsid w:val="00D03BC5"/>
    <w:rsid w:val="00D33B90"/>
    <w:rsid w:val="00D71D86"/>
    <w:rsid w:val="00D8738B"/>
    <w:rsid w:val="00DA1469"/>
    <w:rsid w:val="00DA5041"/>
    <w:rsid w:val="00DC0506"/>
    <w:rsid w:val="00DF1800"/>
    <w:rsid w:val="00E63751"/>
    <w:rsid w:val="00E8153A"/>
    <w:rsid w:val="00EF2E58"/>
    <w:rsid w:val="00F20C6A"/>
    <w:rsid w:val="00F6400A"/>
    <w:rsid w:val="00F801F3"/>
    <w:rsid w:val="00F8267C"/>
    <w:rsid w:val="00FC5FE9"/>
    <w:rsid w:val="00FD3B4F"/>
    <w:rsid w:val="00FE72E2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44BA"/>
    <w:rPr>
      <w:b/>
      <w:bCs/>
    </w:rPr>
  </w:style>
  <w:style w:type="paragraph" w:styleId="a4">
    <w:name w:val="Normal (Web)"/>
    <w:basedOn w:val="a"/>
    <w:uiPriority w:val="99"/>
    <w:semiHidden/>
    <w:unhideWhenUsed/>
    <w:rsid w:val="000C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1622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2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44BA"/>
    <w:rPr>
      <w:b/>
      <w:bCs/>
    </w:rPr>
  </w:style>
  <w:style w:type="paragraph" w:styleId="a4">
    <w:name w:val="Normal (Web)"/>
    <w:basedOn w:val="a"/>
    <w:uiPriority w:val="99"/>
    <w:semiHidden/>
    <w:unhideWhenUsed/>
    <w:rsid w:val="000C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1622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104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6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1.mchs.gov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as-extreme.ru/upload/site1/2._Predotvraschenie_terakta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ch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2459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5</cp:revision>
  <dcterms:created xsi:type="dcterms:W3CDTF">2017-04-06T17:54:00Z</dcterms:created>
  <dcterms:modified xsi:type="dcterms:W3CDTF">2017-04-11T14:57:00Z</dcterms:modified>
</cp:coreProperties>
</file>