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908BA" w:rsidRPr="009908BA" w:rsidRDefault="009908BA" w:rsidP="009908BA">
      <w:pPr>
        <w:shd w:val="clear" w:color="auto" w:fill="FFFFFF"/>
        <w:spacing w:after="0" w:line="360" w:lineRule="auto"/>
        <w:ind w:firstLine="426"/>
        <w:jc w:val="center"/>
        <w:rPr>
          <w:rFonts w:ascii="Calibri" w:eastAsia="Times New Roman" w:hAnsi="Calibri" w:cs="Calibri"/>
          <w:color w:val="000000"/>
          <w:sz w:val="24"/>
          <w:szCs w:val="24"/>
          <w:lang w:eastAsia="ru-RU"/>
        </w:rPr>
      </w:pPr>
      <w:r w:rsidRPr="009908BA">
        <w:rPr>
          <w:rFonts w:ascii="Times New Roman" w:eastAsia="Times New Roman" w:hAnsi="Times New Roman" w:cs="Times New Roman"/>
          <w:b/>
          <w:bCs/>
          <w:color w:val="000000"/>
          <w:sz w:val="24"/>
          <w:szCs w:val="24"/>
          <w:lang w:eastAsia="ru-RU"/>
        </w:rPr>
        <w:t>Дружба в детском саду (что делать, если с вашим ребенком никто не дружит)</w:t>
      </w:r>
    </w:p>
    <w:p w:rsidR="009908BA" w:rsidRPr="009908BA" w:rsidRDefault="009908BA" w:rsidP="009908BA">
      <w:pPr>
        <w:shd w:val="clear" w:color="auto" w:fill="FFFFFF"/>
        <w:spacing w:after="0" w:line="360" w:lineRule="auto"/>
        <w:ind w:firstLine="426"/>
        <w:jc w:val="both"/>
        <w:rPr>
          <w:rFonts w:ascii="Calibri" w:eastAsia="Times New Roman" w:hAnsi="Calibri" w:cs="Calibri"/>
          <w:color w:val="000000"/>
          <w:sz w:val="24"/>
          <w:szCs w:val="24"/>
          <w:lang w:eastAsia="ru-RU"/>
        </w:rPr>
      </w:pPr>
      <w:r w:rsidRPr="009908BA">
        <w:rPr>
          <w:rFonts w:ascii="Times New Roman" w:eastAsia="Times New Roman" w:hAnsi="Times New Roman" w:cs="Times New Roman"/>
          <w:color w:val="000000"/>
          <w:sz w:val="24"/>
          <w:szCs w:val="24"/>
          <w:lang w:eastAsia="ru-RU"/>
        </w:rPr>
        <w:t>Любимое чадо отказывается идти в детский сад («там плохо», «не хочу манную кашу» и т.д.), придумывает себе болезни или долго не выздоравливает («опять голова болит», «</w:t>
      </w:r>
      <w:proofErr w:type="gramStart"/>
      <w:r w:rsidRPr="009908BA">
        <w:rPr>
          <w:rFonts w:ascii="Times New Roman" w:eastAsia="Times New Roman" w:hAnsi="Times New Roman" w:cs="Times New Roman"/>
          <w:color w:val="000000"/>
          <w:sz w:val="24"/>
          <w:szCs w:val="24"/>
          <w:lang w:eastAsia="ru-RU"/>
        </w:rPr>
        <w:t>сопли</w:t>
      </w:r>
      <w:proofErr w:type="gramEnd"/>
      <w:r w:rsidRPr="009908BA">
        <w:rPr>
          <w:rFonts w:ascii="Times New Roman" w:eastAsia="Times New Roman" w:hAnsi="Times New Roman" w:cs="Times New Roman"/>
          <w:color w:val="000000"/>
          <w:sz w:val="24"/>
          <w:szCs w:val="24"/>
          <w:lang w:eastAsia="ru-RU"/>
        </w:rPr>
        <w:t xml:space="preserve"> текут» и проч.), жалуется на боль в ноге, животе, но вечером с удовольствием бегает во дворе.</w:t>
      </w:r>
    </w:p>
    <w:p w:rsidR="009908BA" w:rsidRPr="009908BA" w:rsidRDefault="009908BA" w:rsidP="009908BA">
      <w:pPr>
        <w:shd w:val="clear" w:color="auto" w:fill="FFFFFF"/>
        <w:spacing w:after="0" w:line="360" w:lineRule="auto"/>
        <w:ind w:firstLine="426"/>
        <w:jc w:val="both"/>
        <w:rPr>
          <w:rFonts w:ascii="Calibri" w:eastAsia="Times New Roman" w:hAnsi="Calibri" w:cs="Calibri"/>
          <w:color w:val="000000"/>
          <w:sz w:val="24"/>
          <w:szCs w:val="24"/>
          <w:lang w:eastAsia="ru-RU"/>
        </w:rPr>
      </w:pPr>
      <w:r w:rsidRPr="009908BA">
        <w:rPr>
          <w:rFonts w:ascii="Times New Roman" w:eastAsia="Times New Roman" w:hAnsi="Times New Roman" w:cs="Times New Roman"/>
          <w:color w:val="000000"/>
          <w:sz w:val="24"/>
          <w:szCs w:val="24"/>
          <w:lang w:eastAsia="ru-RU"/>
        </w:rPr>
        <w:t>Так почему ваш дорогой малыш не хочет ходить в детский садик?</w:t>
      </w:r>
    </w:p>
    <w:p w:rsidR="009908BA" w:rsidRPr="009908BA" w:rsidRDefault="009908BA" w:rsidP="009908BA">
      <w:pPr>
        <w:shd w:val="clear" w:color="auto" w:fill="FFFFFF"/>
        <w:spacing w:after="0" w:line="360" w:lineRule="auto"/>
        <w:ind w:firstLine="426"/>
        <w:jc w:val="both"/>
        <w:rPr>
          <w:rFonts w:ascii="Calibri" w:eastAsia="Times New Roman" w:hAnsi="Calibri" w:cs="Calibri"/>
          <w:color w:val="000000"/>
          <w:sz w:val="24"/>
          <w:szCs w:val="24"/>
          <w:lang w:eastAsia="ru-RU"/>
        </w:rPr>
      </w:pPr>
      <w:r w:rsidRPr="009908BA">
        <w:rPr>
          <w:rFonts w:ascii="Times New Roman" w:eastAsia="Times New Roman" w:hAnsi="Times New Roman" w:cs="Times New Roman"/>
          <w:color w:val="000000"/>
          <w:sz w:val="24"/>
          <w:szCs w:val="24"/>
          <w:lang w:eastAsia="ru-RU"/>
        </w:rPr>
        <w:t>Почему не рассказывает о том, чем занимался в детском саду?</w:t>
      </w:r>
    </w:p>
    <w:p w:rsidR="009908BA" w:rsidRPr="009908BA" w:rsidRDefault="009908BA" w:rsidP="009908BA">
      <w:pPr>
        <w:shd w:val="clear" w:color="auto" w:fill="FFFFFF"/>
        <w:spacing w:after="0" w:line="360" w:lineRule="auto"/>
        <w:ind w:firstLine="426"/>
        <w:jc w:val="both"/>
        <w:rPr>
          <w:rFonts w:ascii="Calibri" w:eastAsia="Times New Roman" w:hAnsi="Calibri" w:cs="Calibri"/>
          <w:color w:val="000000"/>
          <w:sz w:val="24"/>
          <w:szCs w:val="24"/>
          <w:lang w:eastAsia="ru-RU"/>
        </w:rPr>
      </w:pPr>
      <w:r w:rsidRPr="009908BA">
        <w:rPr>
          <w:rFonts w:ascii="Times New Roman" w:eastAsia="Times New Roman" w:hAnsi="Times New Roman" w:cs="Times New Roman"/>
          <w:color w:val="000000"/>
          <w:sz w:val="24"/>
          <w:szCs w:val="24"/>
          <w:lang w:eastAsia="ru-RU"/>
        </w:rPr>
        <w:t>С кем играл, как гулял, кто его друг – спросите об этом, а не о том, что кушал и как спал.</w:t>
      </w:r>
    </w:p>
    <w:p w:rsidR="009908BA" w:rsidRPr="009908BA" w:rsidRDefault="009908BA" w:rsidP="009908BA">
      <w:pPr>
        <w:shd w:val="clear" w:color="auto" w:fill="FFFFFF"/>
        <w:spacing w:after="0" w:line="360" w:lineRule="auto"/>
        <w:ind w:firstLine="426"/>
        <w:jc w:val="both"/>
        <w:rPr>
          <w:rFonts w:ascii="Calibri" w:eastAsia="Times New Roman" w:hAnsi="Calibri" w:cs="Calibri"/>
          <w:color w:val="000000"/>
          <w:sz w:val="24"/>
          <w:szCs w:val="24"/>
          <w:lang w:eastAsia="ru-RU"/>
        </w:rPr>
      </w:pPr>
      <w:r w:rsidRPr="009908BA">
        <w:rPr>
          <w:rFonts w:ascii="Times New Roman" w:eastAsia="Times New Roman" w:hAnsi="Times New Roman" w:cs="Times New Roman"/>
          <w:color w:val="000000"/>
          <w:sz w:val="24"/>
          <w:szCs w:val="24"/>
          <w:lang w:eastAsia="ru-RU"/>
        </w:rPr>
        <w:t>Не считайте, что все наладится само собой – чудес мало как в жизни взрослых, так и детей, всему надо учиться.</w:t>
      </w:r>
    </w:p>
    <w:p w:rsidR="009908BA" w:rsidRPr="009908BA" w:rsidRDefault="009908BA" w:rsidP="009908BA">
      <w:pPr>
        <w:shd w:val="clear" w:color="auto" w:fill="FFFFFF"/>
        <w:spacing w:after="0" w:line="360" w:lineRule="auto"/>
        <w:ind w:firstLine="426"/>
        <w:jc w:val="both"/>
        <w:rPr>
          <w:rFonts w:ascii="Calibri" w:eastAsia="Times New Roman" w:hAnsi="Calibri" w:cs="Calibri"/>
          <w:color w:val="000000"/>
          <w:sz w:val="24"/>
          <w:szCs w:val="24"/>
          <w:lang w:eastAsia="ru-RU"/>
        </w:rPr>
      </w:pPr>
      <w:r w:rsidRPr="009908BA">
        <w:rPr>
          <w:rFonts w:ascii="Times New Roman" w:eastAsia="Times New Roman" w:hAnsi="Times New Roman" w:cs="Times New Roman"/>
          <w:color w:val="000000"/>
          <w:sz w:val="24"/>
          <w:szCs w:val="24"/>
          <w:lang w:eastAsia="ru-RU"/>
        </w:rPr>
        <w:t>Дружба – это отношения, которые складываются на эмоционально положительном фоне, иногда даже объяснить невозможно, чем дети интересны друг другу. Но дружба между малышами 3-4 лет – это фантастика, совместная игра – ближе к истине, игра с игрушками и отношения по поводу этих игрушек – это именно то, что родители называют «дружат». </w:t>
      </w:r>
    </w:p>
    <w:p w:rsidR="009908BA" w:rsidRPr="009908BA" w:rsidRDefault="009908BA" w:rsidP="009908BA">
      <w:pPr>
        <w:shd w:val="clear" w:color="auto" w:fill="FFFFFF"/>
        <w:spacing w:after="0" w:line="360" w:lineRule="auto"/>
        <w:ind w:firstLine="426"/>
        <w:jc w:val="both"/>
        <w:rPr>
          <w:rFonts w:ascii="Calibri" w:eastAsia="Times New Roman" w:hAnsi="Calibri" w:cs="Calibri"/>
          <w:color w:val="000000"/>
          <w:sz w:val="24"/>
          <w:szCs w:val="24"/>
          <w:lang w:eastAsia="ru-RU"/>
        </w:rPr>
      </w:pPr>
      <w:r w:rsidRPr="009908BA">
        <w:rPr>
          <w:rFonts w:ascii="Times New Roman" w:eastAsia="Times New Roman" w:hAnsi="Times New Roman" w:cs="Times New Roman"/>
          <w:color w:val="000000"/>
          <w:sz w:val="24"/>
          <w:szCs w:val="24"/>
          <w:lang w:eastAsia="ru-RU"/>
        </w:rPr>
        <w:t>Как дети общаются по поводу игрушек тоже важно, из этих отношений может вырасти детская дружба.</w:t>
      </w:r>
    </w:p>
    <w:p w:rsidR="009908BA" w:rsidRPr="009908BA" w:rsidRDefault="009908BA" w:rsidP="009908BA">
      <w:pPr>
        <w:shd w:val="clear" w:color="auto" w:fill="FFFFFF"/>
        <w:spacing w:after="0" w:line="360" w:lineRule="auto"/>
        <w:ind w:firstLine="426"/>
        <w:jc w:val="both"/>
        <w:rPr>
          <w:rFonts w:ascii="Calibri" w:eastAsia="Times New Roman" w:hAnsi="Calibri" w:cs="Calibri"/>
          <w:color w:val="000000"/>
          <w:sz w:val="24"/>
          <w:szCs w:val="24"/>
          <w:lang w:eastAsia="ru-RU"/>
        </w:rPr>
      </w:pPr>
      <w:r w:rsidRPr="009908BA">
        <w:rPr>
          <w:rFonts w:ascii="Times New Roman" w:eastAsia="Times New Roman" w:hAnsi="Times New Roman" w:cs="Times New Roman"/>
          <w:color w:val="000000"/>
          <w:sz w:val="24"/>
          <w:szCs w:val="24"/>
          <w:lang w:eastAsia="ru-RU"/>
        </w:rPr>
        <w:t>Большинство родителей не считают ее серьезной, не придают значения тому, как малыш «находит» друзей, и он ли их выбирает? Считая, что «вырастет, найдет настоящего друга», родители ошибаются. Все закладывается в детстве, и если малыш в 5 лет не умеет общаться в группе с детьми – проблемы будут. </w:t>
      </w:r>
    </w:p>
    <w:p w:rsidR="009908BA" w:rsidRPr="009908BA" w:rsidRDefault="009908BA" w:rsidP="009908BA">
      <w:pPr>
        <w:shd w:val="clear" w:color="auto" w:fill="FFFFFF"/>
        <w:spacing w:after="0" w:line="360" w:lineRule="auto"/>
        <w:ind w:firstLine="426"/>
        <w:jc w:val="both"/>
        <w:rPr>
          <w:rFonts w:ascii="Calibri" w:eastAsia="Times New Roman" w:hAnsi="Calibri" w:cs="Calibri"/>
          <w:color w:val="000000"/>
          <w:sz w:val="24"/>
          <w:szCs w:val="24"/>
          <w:lang w:eastAsia="ru-RU"/>
        </w:rPr>
      </w:pPr>
      <w:r w:rsidRPr="009908BA">
        <w:rPr>
          <w:rFonts w:ascii="Times New Roman" w:eastAsia="Times New Roman" w:hAnsi="Times New Roman" w:cs="Times New Roman"/>
          <w:color w:val="000000"/>
          <w:sz w:val="24"/>
          <w:szCs w:val="24"/>
          <w:lang w:eastAsia="ru-RU"/>
        </w:rPr>
        <w:t xml:space="preserve">Первые контакты малыша с другими детьми начинаются еще во время прогулок с мамой. Кроха воспринимает других деток через призму маминого отношения к ним. Все совсем по-другому в детском садике, где ваше дитя остается без поддержки, где много незнакомых деток, где вместо мамы какая-то тетя, и все надо делать вместе с </w:t>
      </w:r>
      <w:proofErr w:type="gramStart"/>
      <w:r w:rsidRPr="009908BA">
        <w:rPr>
          <w:rFonts w:ascii="Times New Roman" w:eastAsia="Times New Roman" w:hAnsi="Times New Roman" w:cs="Times New Roman"/>
          <w:color w:val="000000"/>
          <w:sz w:val="24"/>
          <w:szCs w:val="24"/>
          <w:lang w:eastAsia="ru-RU"/>
        </w:rPr>
        <w:t>другими</w:t>
      </w:r>
      <w:proofErr w:type="gramEnd"/>
      <w:r w:rsidRPr="009908BA">
        <w:rPr>
          <w:rFonts w:ascii="Times New Roman" w:eastAsia="Times New Roman" w:hAnsi="Times New Roman" w:cs="Times New Roman"/>
          <w:color w:val="000000"/>
          <w:sz w:val="24"/>
          <w:szCs w:val="24"/>
          <w:lang w:eastAsia="ru-RU"/>
        </w:rPr>
        <w:t xml:space="preserve"> даже если не хочется. И если сначала жалобы будут на кашу, на молоко с пенкой, то чуть позже будет «он/она меня стукнул», «они шумят», «не дают машину/куклу». </w:t>
      </w:r>
    </w:p>
    <w:p w:rsidR="009908BA" w:rsidRPr="009908BA" w:rsidRDefault="009908BA" w:rsidP="009908BA">
      <w:pPr>
        <w:shd w:val="clear" w:color="auto" w:fill="FFFFFF"/>
        <w:spacing w:after="0" w:line="360" w:lineRule="auto"/>
        <w:ind w:firstLine="426"/>
        <w:jc w:val="both"/>
        <w:rPr>
          <w:rFonts w:ascii="Calibri" w:eastAsia="Times New Roman" w:hAnsi="Calibri" w:cs="Calibri"/>
          <w:color w:val="000000"/>
          <w:sz w:val="24"/>
          <w:szCs w:val="24"/>
          <w:lang w:eastAsia="ru-RU"/>
        </w:rPr>
      </w:pPr>
      <w:r w:rsidRPr="009908BA">
        <w:rPr>
          <w:rFonts w:ascii="Times New Roman" w:eastAsia="Times New Roman" w:hAnsi="Times New Roman" w:cs="Times New Roman"/>
          <w:color w:val="000000"/>
          <w:sz w:val="24"/>
          <w:szCs w:val="24"/>
          <w:lang w:eastAsia="ru-RU"/>
        </w:rPr>
        <w:t>Если же ваш малыш вообще не рассказывает о событиях в детской группе – это уже повод беспокоиться, ведь есть причина, по которой он не говорит маме о своем поведении. Детский садик, а впоследствии школа – это возможность свободного самовыражения, и если любимое чадо не рассказывает о детях, возможно, когда-то вы его не слушали или ругали за активные действия. Родители - опора для «самого младшенького» в семье, в любом случае вы обязаны быть на его стороне. Это совершенно не означает, что надо «с кулаками бросаться в бой» или воспитывать чужих детей. Чем активнее вы будете действовать во благо своего чада, тем пассивнее будет он сам. Зачем себя защищать, если это делает мама? Зачем дружить, если мама скажет, что друг нехороший? </w:t>
      </w:r>
    </w:p>
    <w:p w:rsidR="009908BA" w:rsidRDefault="009908BA" w:rsidP="009908BA">
      <w:pPr>
        <w:shd w:val="clear" w:color="auto" w:fill="FFFFFF"/>
        <w:spacing w:after="0" w:line="360" w:lineRule="auto"/>
        <w:ind w:firstLine="426"/>
        <w:jc w:val="center"/>
        <w:rPr>
          <w:rFonts w:ascii="Times New Roman" w:eastAsia="Times New Roman" w:hAnsi="Times New Roman" w:cs="Times New Roman"/>
          <w:b/>
          <w:bCs/>
          <w:color w:val="000000"/>
          <w:sz w:val="24"/>
          <w:szCs w:val="24"/>
          <w:lang w:eastAsia="ru-RU"/>
        </w:rPr>
      </w:pPr>
    </w:p>
    <w:p w:rsidR="009908BA" w:rsidRPr="009908BA" w:rsidRDefault="009908BA" w:rsidP="009908BA">
      <w:pPr>
        <w:shd w:val="clear" w:color="auto" w:fill="FFFFFF"/>
        <w:spacing w:after="0" w:line="360" w:lineRule="auto"/>
        <w:ind w:firstLine="426"/>
        <w:jc w:val="center"/>
        <w:rPr>
          <w:rFonts w:ascii="Calibri" w:eastAsia="Times New Roman" w:hAnsi="Calibri" w:cs="Calibri"/>
          <w:color w:val="000000"/>
          <w:sz w:val="24"/>
          <w:szCs w:val="24"/>
          <w:lang w:eastAsia="ru-RU"/>
        </w:rPr>
      </w:pPr>
      <w:r w:rsidRPr="009908BA">
        <w:rPr>
          <w:rFonts w:ascii="Times New Roman" w:eastAsia="Times New Roman" w:hAnsi="Times New Roman" w:cs="Times New Roman"/>
          <w:b/>
          <w:bCs/>
          <w:color w:val="000000"/>
          <w:sz w:val="24"/>
          <w:szCs w:val="24"/>
          <w:lang w:eastAsia="ru-RU"/>
        </w:rPr>
        <w:lastRenderedPageBreak/>
        <w:t>Советы для родителей</w:t>
      </w:r>
    </w:p>
    <w:p w:rsidR="009908BA" w:rsidRPr="009908BA" w:rsidRDefault="009908BA" w:rsidP="009908BA">
      <w:pPr>
        <w:numPr>
          <w:ilvl w:val="0"/>
          <w:numId w:val="1"/>
        </w:numPr>
        <w:shd w:val="clear" w:color="auto" w:fill="FFFFFF"/>
        <w:spacing w:before="100" w:beforeAutospacing="1" w:after="100" w:afterAutospacing="1" w:line="360" w:lineRule="auto"/>
        <w:ind w:left="0" w:firstLine="426"/>
        <w:jc w:val="both"/>
        <w:rPr>
          <w:rFonts w:ascii="Calibri" w:eastAsia="Times New Roman" w:hAnsi="Calibri" w:cs="Calibri"/>
          <w:color w:val="000000"/>
          <w:sz w:val="24"/>
          <w:szCs w:val="24"/>
          <w:lang w:eastAsia="ru-RU"/>
        </w:rPr>
      </w:pPr>
      <w:r w:rsidRPr="009908BA">
        <w:rPr>
          <w:rFonts w:ascii="Times New Roman" w:eastAsia="Times New Roman" w:hAnsi="Times New Roman" w:cs="Times New Roman"/>
          <w:color w:val="000000"/>
          <w:sz w:val="24"/>
          <w:szCs w:val="24"/>
          <w:lang w:eastAsia="ru-RU"/>
        </w:rPr>
        <w:t>Если вы замечаете, что малыш в группе играет один, для детей он, как бы невидим, дети могут пробежать мимо, толкнуть его, но даже не заметить этого – ищите причину сами. Просить помощи у воспитателя нет смысла, она не будет вмешиваться. Наблюдайте и действуйте. Если не видите в группе мальчика, с которым недавно играл «в машинки» ваш сын – спросите, где этот мальчик, посочувствуйте, что он заболел, переспросите сына через несколько дней, выздоровел ли его друг. Аналогично с девочками, с одним уточнением – им сложнее выбрать друга, если главный друг – мама. Ответить на дразнилку или толкание – это вообще нереально для большинства девочек дошкольного возраста. Может рассказ с фотографиями из вашего детства даст эту свободу, и девочка ответит? </w:t>
      </w:r>
    </w:p>
    <w:p w:rsidR="009908BA" w:rsidRPr="009908BA" w:rsidRDefault="009908BA" w:rsidP="009908BA">
      <w:pPr>
        <w:numPr>
          <w:ilvl w:val="0"/>
          <w:numId w:val="1"/>
        </w:numPr>
        <w:shd w:val="clear" w:color="auto" w:fill="FFFFFF"/>
        <w:spacing w:before="100" w:beforeAutospacing="1" w:after="100" w:afterAutospacing="1" w:line="360" w:lineRule="auto"/>
        <w:ind w:left="0" w:firstLine="426"/>
        <w:jc w:val="both"/>
        <w:rPr>
          <w:rFonts w:ascii="Calibri" w:eastAsia="Times New Roman" w:hAnsi="Calibri" w:cs="Calibri"/>
          <w:color w:val="000000"/>
          <w:sz w:val="24"/>
          <w:szCs w:val="24"/>
          <w:lang w:eastAsia="ru-RU"/>
        </w:rPr>
      </w:pPr>
      <w:r w:rsidRPr="009908BA">
        <w:rPr>
          <w:rFonts w:ascii="Times New Roman" w:eastAsia="Times New Roman" w:hAnsi="Times New Roman" w:cs="Times New Roman"/>
          <w:color w:val="000000"/>
          <w:sz w:val="24"/>
          <w:szCs w:val="24"/>
          <w:lang w:eastAsia="ru-RU"/>
        </w:rPr>
        <w:t xml:space="preserve">Научите дружить. Только не словами, не объяснениями, как надо дружить, а делом. Для этого проведите на себе простой эксперимент: у вас наверняка на работе есть человек, который лично вам приятен, но вы почти не общаетесь. Как предложить ему/ей дружбу? Подойти и сказать: я </w:t>
      </w:r>
      <w:proofErr w:type="gramStart"/>
      <w:r w:rsidRPr="009908BA">
        <w:rPr>
          <w:rFonts w:ascii="Times New Roman" w:eastAsia="Times New Roman" w:hAnsi="Times New Roman" w:cs="Times New Roman"/>
          <w:color w:val="000000"/>
          <w:sz w:val="24"/>
          <w:szCs w:val="24"/>
          <w:lang w:eastAsia="ru-RU"/>
        </w:rPr>
        <w:t>хотела бы/хотел</w:t>
      </w:r>
      <w:proofErr w:type="gramEnd"/>
      <w:r w:rsidRPr="009908BA">
        <w:rPr>
          <w:rFonts w:ascii="Times New Roman" w:eastAsia="Times New Roman" w:hAnsi="Times New Roman" w:cs="Times New Roman"/>
          <w:color w:val="000000"/>
          <w:sz w:val="24"/>
          <w:szCs w:val="24"/>
          <w:lang w:eastAsia="ru-RU"/>
        </w:rPr>
        <w:t xml:space="preserve"> бы с тобой дружить – так? Уже представили, как на вас посмотрит этот человек? </w:t>
      </w:r>
    </w:p>
    <w:p w:rsidR="009908BA" w:rsidRPr="009908BA" w:rsidRDefault="009908BA" w:rsidP="009908BA">
      <w:pPr>
        <w:numPr>
          <w:ilvl w:val="0"/>
          <w:numId w:val="1"/>
        </w:numPr>
        <w:shd w:val="clear" w:color="auto" w:fill="FFFFFF"/>
        <w:spacing w:before="100" w:beforeAutospacing="1" w:after="100" w:afterAutospacing="1" w:line="360" w:lineRule="auto"/>
        <w:ind w:left="0" w:firstLine="426"/>
        <w:jc w:val="both"/>
        <w:rPr>
          <w:rFonts w:ascii="Calibri" w:eastAsia="Times New Roman" w:hAnsi="Calibri" w:cs="Calibri"/>
          <w:color w:val="000000"/>
          <w:sz w:val="24"/>
          <w:szCs w:val="24"/>
          <w:lang w:eastAsia="ru-RU"/>
        </w:rPr>
      </w:pPr>
      <w:r w:rsidRPr="009908BA">
        <w:rPr>
          <w:rFonts w:ascii="Times New Roman" w:eastAsia="Times New Roman" w:hAnsi="Times New Roman" w:cs="Times New Roman"/>
          <w:color w:val="000000"/>
          <w:sz w:val="24"/>
          <w:szCs w:val="24"/>
          <w:lang w:eastAsia="ru-RU"/>
        </w:rPr>
        <w:t>Детям подружиться сложнее, еще нет опыта социализации, поэтому помощь нужна, только, вот, как помочь? Бесполезно дошкольника приводить по этому поводу к психологу – они друг друга не поймут, ведь «дружить» даже для детей 7 лет – это «играть вместе». Начинать надо с общих интересов, с того, что нравится вашему сыну/дочке и еще кому-то из детей группы детского садика. Спортивные секции, семейные походы, но не детский санаторий или лагерь отдыха – снова ограничения и отсутствие вашей поддержки. </w:t>
      </w:r>
    </w:p>
    <w:p w:rsidR="009908BA" w:rsidRPr="009908BA" w:rsidRDefault="009908BA" w:rsidP="009908BA">
      <w:pPr>
        <w:numPr>
          <w:ilvl w:val="0"/>
          <w:numId w:val="1"/>
        </w:numPr>
        <w:shd w:val="clear" w:color="auto" w:fill="FFFFFF"/>
        <w:spacing w:before="100" w:beforeAutospacing="1" w:after="100" w:afterAutospacing="1" w:line="360" w:lineRule="auto"/>
        <w:ind w:left="0" w:firstLine="426"/>
        <w:jc w:val="both"/>
        <w:rPr>
          <w:rFonts w:ascii="Calibri" w:eastAsia="Times New Roman" w:hAnsi="Calibri" w:cs="Calibri"/>
          <w:color w:val="000000"/>
          <w:sz w:val="24"/>
          <w:szCs w:val="24"/>
          <w:lang w:eastAsia="ru-RU"/>
        </w:rPr>
      </w:pPr>
      <w:r w:rsidRPr="009908BA">
        <w:rPr>
          <w:rFonts w:ascii="Times New Roman" w:eastAsia="Times New Roman" w:hAnsi="Times New Roman" w:cs="Times New Roman"/>
          <w:color w:val="000000"/>
          <w:sz w:val="24"/>
          <w:szCs w:val="24"/>
          <w:lang w:eastAsia="ru-RU"/>
        </w:rPr>
        <w:t xml:space="preserve">Не паникуйте, не преувеличивайте проблему, отнеситесь спокойно к факту отсутствия друзей на этом этапе жизни. Поищите решение в себе: </w:t>
      </w:r>
      <w:proofErr w:type="spellStart"/>
      <w:r w:rsidRPr="009908BA">
        <w:rPr>
          <w:rFonts w:ascii="Times New Roman" w:eastAsia="Times New Roman" w:hAnsi="Times New Roman" w:cs="Times New Roman"/>
          <w:color w:val="000000"/>
          <w:sz w:val="24"/>
          <w:szCs w:val="24"/>
          <w:lang w:eastAsia="ru-RU"/>
        </w:rPr>
        <w:t>Гиперопека</w:t>
      </w:r>
      <w:proofErr w:type="spellEnd"/>
      <w:r w:rsidRPr="009908BA">
        <w:rPr>
          <w:rFonts w:ascii="Times New Roman" w:eastAsia="Times New Roman" w:hAnsi="Times New Roman" w:cs="Times New Roman"/>
          <w:color w:val="000000"/>
          <w:sz w:val="24"/>
          <w:szCs w:val="24"/>
          <w:lang w:eastAsia="ru-RU"/>
        </w:rPr>
        <w:t xml:space="preserve"> со стороны родителей воспитывает осторожных детей, которые боятся вести себя свободно. Равнодушие родителей вызывает чувство незащищенности у детей, поэтому они будут сторониться контактов. Попытайтесь изменить отношение к малышу, и его возможности возрастут, легче будет общаться с детьми. К тому же, привязанности дошколят изменчивы и непостоянны, поэтому есть надежда, что и без участия родителей социализация будет успешной…в некоторых </w:t>
      </w:r>
      <w:proofErr w:type="gramStart"/>
      <w:r w:rsidRPr="009908BA">
        <w:rPr>
          <w:rFonts w:ascii="Times New Roman" w:eastAsia="Times New Roman" w:hAnsi="Times New Roman" w:cs="Times New Roman"/>
          <w:color w:val="000000"/>
          <w:sz w:val="24"/>
          <w:szCs w:val="24"/>
          <w:lang w:eastAsia="ru-RU"/>
        </w:rPr>
        <w:t>случаях</w:t>
      </w:r>
      <w:proofErr w:type="gramEnd"/>
      <w:r w:rsidRPr="009908BA">
        <w:rPr>
          <w:rFonts w:ascii="Times New Roman" w:eastAsia="Times New Roman" w:hAnsi="Times New Roman" w:cs="Times New Roman"/>
          <w:color w:val="000000"/>
          <w:sz w:val="24"/>
          <w:szCs w:val="24"/>
          <w:lang w:eastAsia="ru-RU"/>
        </w:rPr>
        <w:t>.</w:t>
      </w:r>
    </w:p>
    <w:p w:rsidR="00D61345" w:rsidRPr="009908BA" w:rsidRDefault="009908BA" w:rsidP="009908BA">
      <w:pPr>
        <w:spacing w:line="360" w:lineRule="auto"/>
        <w:ind w:firstLine="426"/>
        <w:rPr>
          <w:rFonts w:ascii="Times New Roman" w:hAnsi="Times New Roman" w:cs="Times New Roman"/>
          <w:sz w:val="24"/>
          <w:szCs w:val="24"/>
        </w:rPr>
      </w:pPr>
      <w:bookmarkStart w:id="0" w:name="_GoBack"/>
      <w:bookmarkEnd w:id="0"/>
      <w:r w:rsidRPr="009908BA">
        <w:rPr>
          <w:rFonts w:ascii="Times New Roman" w:hAnsi="Times New Roman" w:cs="Times New Roman"/>
          <w:sz w:val="24"/>
          <w:szCs w:val="24"/>
        </w:rPr>
        <w:t xml:space="preserve">Источник: </w:t>
      </w:r>
      <w:hyperlink r:id="rId6" w:history="1">
        <w:r w:rsidRPr="009908BA">
          <w:rPr>
            <w:rStyle w:val="a3"/>
            <w:rFonts w:ascii="Times New Roman" w:hAnsi="Times New Roman" w:cs="Times New Roman"/>
            <w:sz w:val="24"/>
            <w:szCs w:val="24"/>
          </w:rPr>
          <w:t>https://nsportal.ru/detskiy-sad/materialy-dlya-roditeley/2017/03/18/chto-delat-esli-s-vashim-rebenkom-nikto-ne-druzhit</w:t>
        </w:r>
      </w:hyperlink>
    </w:p>
    <w:p w:rsidR="009908BA" w:rsidRDefault="009908BA" w:rsidP="009908BA">
      <w:pPr>
        <w:spacing w:line="360" w:lineRule="auto"/>
        <w:ind w:firstLine="426"/>
      </w:pPr>
    </w:p>
    <w:sectPr w:rsidR="009908BA" w:rsidSect="009908BA">
      <w:pgSz w:w="11906" w:h="16838"/>
      <w:pgMar w:top="1134" w:right="850"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384930"/>
    <w:multiLevelType w:val="multilevel"/>
    <w:tmpl w:val="05446F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3969"/>
    <w:rsid w:val="009908BA"/>
    <w:rsid w:val="00D61345"/>
    <w:rsid w:val="00DB396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9908BA"/>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9908B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54020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nsportal.ru/detskiy-sad/materialy-dlya-roditeley/2017/03/18/chto-delat-esli-s-vashim-rebenkom-nikto-ne-druzhit"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762</Words>
  <Characters>4349</Characters>
  <Application>Microsoft Office Word</Application>
  <DocSecurity>0</DocSecurity>
  <Lines>36</Lines>
  <Paragraphs>10</Paragraphs>
  <ScaleCrop>false</ScaleCrop>
  <Company/>
  <LinksUpToDate>false</LinksUpToDate>
  <CharactersWithSpaces>5101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Гостивой</dc:creator>
  <cp:keywords/>
  <dc:description/>
  <cp:lastModifiedBy>Гостивой</cp:lastModifiedBy>
  <cp:revision>3</cp:revision>
  <dcterms:created xsi:type="dcterms:W3CDTF">2023-04-10T05:01:00Z</dcterms:created>
  <dcterms:modified xsi:type="dcterms:W3CDTF">2023-04-10T05:03:00Z</dcterms:modified>
</cp:coreProperties>
</file>